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6B" w:rsidRPr="00D42E6B" w:rsidRDefault="00D42E6B" w:rsidP="00D42E6B">
      <w:pPr>
        <w:spacing w:line="235" w:lineRule="auto"/>
        <w:jc w:val="right"/>
        <w:rPr>
          <w:rFonts w:ascii="Times New Roman" w:eastAsia="Calibri" w:hAnsi="Times New Roman"/>
          <w:sz w:val="28"/>
          <w:szCs w:val="28"/>
        </w:rPr>
      </w:pPr>
      <w:r w:rsidRPr="00D42E6B">
        <w:rPr>
          <w:rFonts w:ascii="Times New Roman" w:eastAsia="Calibri" w:hAnsi="Times New Roman"/>
          <w:sz w:val="28"/>
          <w:szCs w:val="28"/>
        </w:rPr>
        <w:t>Проект</w:t>
      </w:r>
    </w:p>
    <w:p w:rsidR="00D42E6B" w:rsidRPr="00D42E6B" w:rsidRDefault="00D42E6B" w:rsidP="00D42E6B">
      <w:pPr>
        <w:spacing w:line="235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42E6B" w:rsidRPr="00D42E6B" w:rsidRDefault="00D42E6B" w:rsidP="00D42E6B">
      <w:pPr>
        <w:spacing w:line="235" w:lineRule="auto"/>
        <w:rPr>
          <w:rFonts w:ascii="Times New Roman" w:eastAsia="Calibri" w:hAnsi="Times New Roman"/>
          <w:sz w:val="28"/>
          <w:szCs w:val="28"/>
        </w:rPr>
      </w:pPr>
      <w:r w:rsidRPr="00D42E6B">
        <w:rPr>
          <w:rFonts w:ascii="Times New Roman" w:eastAsia="Calibri" w:hAnsi="Times New Roman"/>
          <w:sz w:val="28"/>
          <w:szCs w:val="28"/>
        </w:rPr>
        <w:t>ЗАКОН</w:t>
      </w:r>
    </w:p>
    <w:p w:rsidR="00D42E6B" w:rsidRPr="00D42E6B" w:rsidRDefault="00D42E6B" w:rsidP="00D42E6B">
      <w:pPr>
        <w:spacing w:line="235" w:lineRule="auto"/>
        <w:rPr>
          <w:rFonts w:ascii="Times New Roman" w:eastAsia="Calibri" w:hAnsi="Times New Roman"/>
          <w:sz w:val="28"/>
          <w:szCs w:val="28"/>
        </w:rPr>
      </w:pPr>
      <w:r w:rsidRPr="00D42E6B">
        <w:rPr>
          <w:rFonts w:ascii="Times New Roman" w:eastAsia="Calibri" w:hAnsi="Times New Roman"/>
          <w:sz w:val="28"/>
          <w:szCs w:val="28"/>
        </w:rPr>
        <w:t>УДМУРТСКОЙ РЕСПУБЛИКИ</w:t>
      </w:r>
    </w:p>
    <w:p w:rsidR="00D42E6B" w:rsidRPr="00D42E6B" w:rsidRDefault="00D42E6B" w:rsidP="00D42E6B">
      <w:pPr>
        <w:spacing w:line="235" w:lineRule="auto"/>
        <w:rPr>
          <w:rFonts w:ascii="Times New Roman" w:eastAsia="Calibri" w:hAnsi="Times New Roman"/>
          <w:sz w:val="28"/>
          <w:szCs w:val="28"/>
        </w:rPr>
      </w:pPr>
    </w:p>
    <w:p w:rsidR="00D42E6B" w:rsidRPr="00D42E6B" w:rsidRDefault="00D42E6B" w:rsidP="00D42E6B">
      <w:pPr>
        <w:spacing w:line="235" w:lineRule="auto"/>
        <w:rPr>
          <w:rFonts w:ascii="Times New Roman" w:eastAsia="Calibri" w:hAnsi="Times New Roman"/>
          <w:color w:val="FF0000"/>
          <w:sz w:val="28"/>
          <w:szCs w:val="28"/>
        </w:rPr>
      </w:pP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rPr>
          <w:rFonts w:ascii="Times New Roman" w:eastAsia="Calibri" w:hAnsi="Times New Roman"/>
          <w:b/>
          <w:sz w:val="28"/>
          <w:szCs w:val="28"/>
        </w:rPr>
      </w:pPr>
      <w:r w:rsidRPr="00D42E6B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Закон Удмуртской Республики </w:t>
      </w:r>
      <w:r w:rsidRPr="00D42E6B">
        <w:rPr>
          <w:rFonts w:ascii="Times New Roman" w:eastAsia="Calibri" w:hAnsi="Times New Roman"/>
          <w:b/>
          <w:sz w:val="28"/>
          <w:szCs w:val="28"/>
        </w:rPr>
        <w:br/>
        <w:t xml:space="preserve">«О преобразовании муниципальных образований, образованных </w:t>
      </w:r>
      <w:r w:rsidRPr="00D42E6B">
        <w:rPr>
          <w:rFonts w:ascii="Times New Roman" w:eastAsia="Calibri" w:hAnsi="Times New Roman"/>
          <w:b/>
          <w:sz w:val="28"/>
          <w:szCs w:val="28"/>
        </w:rPr>
        <w:br/>
        <w:t xml:space="preserve">на территории </w:t>
      </w:r>
      <w:proofErr w:type="spellStart"/>
      <w:r w:rsidRPr="00D42E6B">
        <w:rPr>
          <w:rFonts w:ascii="Times New Roman" w:eastAsia="Calibri" w:hAnsi="Times New Roman"/>
          <w:b/>
          <w:sz w:val="28"/>
          <w:szCs w:val="28"/>
        </w:rPr>
        <w:t>Шарканского</w:t>
      </w:r>
      <w:proofErr w:type="spellEnd"/>
      <w:r w:rsidRPr="00D42E6B">
        <w:rPr>
          <w:rFonts w:ascii="Times New Roman" w:eastAsia="Calibri" w:hAnsi="Times New Roman"/>
          <w:b/>
          <w:sz w:val="28"/>
          <w:szCs w:val="28"/>
        </w:rPr>
        <w:t xml:space="preserve"> района Удмуртской Республики, </w:t>
      </w:r>
      <w:r w:rsidRPr="00D42E6B">
        <w:rPr>
          <w:rFonts w:ascii="Times New Roman" w:eastAsia="Calibri" w:hAnsi="Times New Roman"/>
          <w:b/>
          <w:sz w:val="28"/>
          <w:szCs w:val="28"/>
        </w:rPr>
        <w:br/>
        <w:t xml:space="preserve">и наделении вновь образованного муниципального </w:t>
      </w:r>
      <w:r w:rsidRPr="00D42E6B">
        <w:rPr>
          <w:rFonts w:ascii="Times New Roman" w:eastAsia="Calibri" w:hAnsi="Times New Roman"/>
          <w:b/>
          <w:sz w:val="28"/>
          <w:szCs w:val="28"/>
        </w:rPr>
        <w:br/>
        <w:t>образования статусом муниципального округа»</w:t>
      </w:r>
    </w:p>
    <w:p w:rsidR="00D42E6B" w:rsidRPr="00D42E6B" w:rsidRDefault="00D42E6B" w:rsidP="00D42E6B">
      <w:pPr>
        <w:spacing w:line="235" w:lineRule="auto"/>
        <w:rPr>
          <w:rFonts w:ascii="Times New Roman" w:eastAsia="Calibri" w:hAnsi="Times New Roman"/>
          <w:sz w:val="28"/>
          <w:szCs w:val="28"/>
        </w:rPr>
      </w:pPr>
    </w:p>
    <w:p w:rsidR="00D42E6B" w:rsidRPr="00D42E6B" w:rsidRDefault="00D42E6B" w:rsidP="00D42E6B">
      <w:pPr>
        <w:spacing w:line="235" w:lineRule="auto"/>
        <w:rPr>
          <w:rFonts w:ascii="Times New Roman" w:eastAsia="Calibri" w:hAnsi="Times New Roman"/>
          <w:sz w:val="28"/>
          <w:szCs w:val="28"/>
        </w:rPr>
      </w:pP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outlineLvl w:val="0"/>
        <w:rPr>
          <w:rFonts w:ascii="Times New Roman" w:eastAsia="Calibri" w:hAnsi="Times New Roman"/>
          <w:sz w:val="28"/>
          <w:szCs w:val="28"/>
        </w:rPr>
      </w:pPr>
      <w:proofErr w:type="gramStart"/>
      <w:r w:rsidRPr="00D42E6B">
        <w:rPr>
          <w:rFonts w:ascii="Times New Roman" w:eastAsia="Calibri" w:hAnsi="Times New Roman"/>
          <w:sz w:val="28"/>
          <w:szCs w:val="28"/>
        </w:rPr>
        <w:t>Принят</w:t>
      </w:r>
      <w:proofErr w:type="gramEnd"/>
      <w:r w:rsidRPr="00D42E6B">
        <w:rPr>
          <w:rFonts w:ascii="Times New Roman" w:eastAsia="Calibri" w:hAnsi="Times New Roman"/>
          <w:sz w:val="28"/>
          <w:szCs w:val="28"/>
        </w:rPr>
        <w:t xml:space="preserve"> Государственным Советом   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outlineLvl w:val="0"/>
        <w:rPr>
          <w:rFonts w:ascii="Times New Roman" w:eastAsia="Calibri" w:hAnsi="Times New Roman"/>
          <w:sz w:val="28"/>
          <w:szCs w:val="28"/>
        </w:rPr>
      </w:pPr>
      <w:r w:rsidRPr="00D42E6B">
        <w:rPr>
          <w:rFonts w:ascii="Times New Roman" w:eastAsia="Calibri" w:hAnsi="Times New Roman"/>
          <w:sz w:val="28"/>
          <w:szCs w:val="28"/>
        </w:rPr>
        <w:t>Удмуртской Республики                                               «____» _________ 2022 года</w:t>
      </w:r>
    </w:p>
    <w:p w:rsidR="00D42E6B" w:rsidRPr="00D42E6B" w:rsidRDefault="00D42E6B" w:rsidP="00D42E6B">
      <w:pPr>
        <w:spacing w:line="235" w:lineRule="auto"/>
        <w:rPr>
          <w:rFonts w:ascii="Times New Roman" w:eastAsia="Calibri" w:hAnsi="Times New Roman"/>
          <w:sz w:val="28"/>
          <w:szCs w:val="28"/>
        </w:rPr>
      </w:pPr>
    </w:p>
    <w:p w:rsidR="00D42E6B" w:rsidRPr="00D42E6B" w:rsidRDefault="00D42E6B" w:rsidP="00D42E6B">
      <w:pPr>
        <w:spacing w:line="235" w:lineRule="auto"/>
        <w:rPr>
          <w:rFonts w:ascii="Times New Roman" w:eastAsia="Calibri" w:hAnsi="Times New Roman"/>
          <w:sz w:val="28"/>
          <w:szCs w:val="28"/>
        </w:rPr>
      </w:pP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42E6B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E6B">
        <w:rPr>
          <w:rFonts w:ascii="Times New Roman" w:hAnsi="Times New Roman"/>
          <w:sz w:val="28"/>
          <w:szCs w:val="28"/>
        </w:rPr>
        <w:t xml:space="preserve">Внести в приложение 1 к Закону Удмуртской Республики от 28 апреля 2021 года № 36-РЗ «О преобразовании муниципальных образований, образованных на территории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района Удмуртской Республики, </w:t>
      </w:r>
      <w:r w:rsidRPr="00D42E6B">
        <w:rPr>
          <w:rFonts w:ascii="Times New Roman" w:hAnsi="Times New Roman"/>
          <w:sz w:val="28"/>
          <w:szCs w:val="28"/>
        </w:rPr>
        <w:br/>
        <w:t xml:space="preserve">и наделении вновь образованного муниципального образования статусом муниципального округа» (Официальный сайт Главы Удмуртской Республики </w:t>
      </w:r>
      <w:r w:rsidRPr="00D42E6B">
        <w:rPr>
          <w:rFonts w:ascii="Times New Roman" w:hAnsi="Times New Roman"/>
          <w:sz w:val="28"/>
          <w:szCs w:val="28"/>
        </w:rPr>
        <w:br/>
        <w:t>и Правительства Удмуртской Республики (</w:t>
      </w:r>
      <w:proofErr w:type="spellStart"/>
      <w:r w:rsidRPr="00D42E6B">
        <w:rPr>
          <w:rFonts w:ascii="Times New Roman" w:hAnsi="Times New Roman"/>
          <w:sz w:val="28"/>
          <w:szCs w:val="28"/>
        </w:rPr>
        <w:t>www.udmurt.ru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), 2021, 11 мая, </w:t>
      </w:r>
      <w:r w:rsidRPr="00D42E6B">
        <w:rPr>
          <w:rFonts w:ascii="Times New Roman" w:hAnsi="Times New Roman"/>
          <w:sz w:val="28"/>
          <w:szCs w:val="28"/>
        </w:rPr>
        <w:br/>
      </w:r>
      <w:r w:rsidRPr="00D42E6B">
        <w:rPr>
          <w:rFonts w:ascii="Times New Roman" w:hAnsi="Times New Roman"/>
          <w:color w:val="222222"/>
          <w:sz w:val="28"/>
          <w:szCs w:val="28"/>
        </w:rPr>
        <w:t>№ 02110520210854</w:t>
      </w:r>
      <w:r w:rsidRPr="00D42E6B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1) в пункте 1: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 xml:space="preserve">слова «до реки </w:t>
      </w:r>
      <w:proofErr w:type="spellStart"/>
      <w:r w:rsidRPr="00D42E6B">
        <w:rPr>
          <w:rFonts w:ascii="Times New Roman" w:hAnsi="Times New Roman"/>
          <w:sz w:val="28"/>
          <w:szCs w:val="28"/>
        </w:rPr>
        <w:t>Ита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» заменить словами «до реки </w:t>
      </w:r>
      <w:proofErr w:type="spellStart"/>
      <w:r w:rsidRPr="00D42E6B">
        <w:rPr>
          <w:rFonts w:ascii="Times New Roman" w:hAnsi="Times New Roman"/>
          <w:sz w:val="28"/>
          <w:szCs w:val="28"/>
        </w:rPr>
        <w:t>Иты</w:t>
      </w:r>
      <w:proofErr w:type="spellEnd"/>
      <w:r w:rsidRPr="00D42E6B">
        <w:rPr>
          <w:rFonts w:ascii="Times New Roman" w:hAnsi="Times New Roman"/>
          <w:sz w:val="28"/>
          <w:szCs w:val="28"/>
        </w:rPr>
        <w:t>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 xml:space="preserve">слова «по реке </w:t>
      </w:r>
      <w:proofErr w:type="spellStart"/>
      <w:r w:rsidRPr="00D42E6B">
        <w:rPr>
          <w:rFonts w:ascii="Times New Roman" w:hAnsi="Times New Roman"/>
          <w:sz w:val="28"/>
          <w:szCs w:val="28"/>
        </w:rPr>
        <w:t>Ита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до северо-восточной границы» заменить словами «против течения реки </w:t>
      </w:r>
      <w:proofErr w:type="spellStart"/>
      <w:r w:rsidRPr="00D42E6B">
        <w:rPr>
          <w:rFonts w:ascii="Times New Roman" w:hAnsi="Times New Roman"/>
          <w:sz w:val="28"/>
          <w:szCs w:val="28"/>
        </w:rPr>
        <w:t>Иты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до северо-восточного угла»;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 xml:space="preserve">слова «до южной границы квартала 229 </w:t>
      </w:r>
      <w:proofErr w:type="spellStart"/>
      <w:r w:rsidRPr="00D42E6B">
        <w:rPr>
          <w:rFonts w:ascii="Times New Roman" w:hAnsi="Times New Roman"/>
          <w:sz w:val="28"/>
          <w:szCs w:val="28"/>
        </w:rPr>
        <w:t>Дебёсского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лесничества. Далее по южным границам кварталов 229, 230 </w:t>
      </w:r>
      <w:proofErr w:type="spellStart"/>
      <w:r w:rsidRPr="00D42E6B">
        <w:rPr>
          <w:rFonts w:ascii="Times New Roman" w:hAnsi="Times New Roman"/>
          <w:sz w:val="28"/>
          <w:szCs w:val="28"/>
        </w:rPr>
        <w:t>Дебёсского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 заменить словами «, северо-восточной границе квартала 49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слова «кварталов 12, 1, 2» заменить словами «кварталов «12, 2, 1, 2»;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слова «кварталов 4, 5, 6» заменить словами «кварталов 5, 6»;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 xml:space="preserve">слова «до середины западной границы квартала 8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 заменить словами «до стыка западной границы квартала 8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и восточной границы квартала 252 </w:t>
      </w:r>
      <w:proofErr w:type="spellStart"/>
      <w:r w:rsidRPr="00D42E6B">
        <w:rPr>
          <w:rFonts w:ascii="Times New Roman" w:hAnsi="Times New Roman"/>
          <w:sz w:val="28"/>
          <w:szCs w:val="28"/>
        </w:rPr>
        <w:t>Дебёсского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2) абзац второй пункта 2 изложить в следующей редакции: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 xml:space="preserve">«Далее по западной границе квартала 8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северным границам кварталов 8, 10, 9, 10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северо-восточного угла квартала 10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лесничества. Далее от северо-восточного угла квартала 10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по восточным границам кварталов 10, 11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юго-восточного угла квартала 11 </w:t>
      </w:r>
      <w:proofErr w:type="spellStart"/>
      <w:r w:rsidRPr="00D42E6B">
        <w:rPr>
          <w:rFonts w:ascii="Times New Roman" w:hAnsi="Times New Roman"/>
          <w:sz w:val="28"/>
          <w:szCs w:val="28"/>
        </w:rPr>
        <w:lastRenderedPageBreak/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лесничества. Далее от юго-восточного угла квартала 11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по северным границам кварталов 24, 25, 27, 29, 28, 29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северо-восточного угла квартала 29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лесничества. Далее от северо-восточного угла квартала 29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по восточной границе квартала 29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северо-восточной границе квартала 41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юго-восточным границам кварталов 41, 85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южным границам кварталов 85, 77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северо-восточного угла квартала 86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лесничества. Далее от северо-восточного угла квартала 86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в юго-западном направлении по юго-восточным границам кварталов 86, 77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южного угла квартала 77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лесничества. Далее от южного угла квартала 77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по северо-восточным границам кварталов 130, 131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северо-восточного угла квартала 131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лесничества. Далее от северо-восточного угла квартала 131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по восточным границам кварталов 131, 189, 190, 218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северо-восточной границе квартала 221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северо-западного угла квартала 1 Березовского участкового лесничества </w:t>
      </w:r>
      <w:proofErr w:type="spellStart"/>
      <w:r w:rsidRPr="00D42E6B">
        <w:rPr>
          <w:rFonts w:ascii="Times New Roman" w:hAnsi="Times New Roman"/>
          <w:sz w:val="28"/>
          <w:szCs w:val="28"/>
        </w:rPr>
        <w:t>Воткинского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(далее – </w:t>
      </w:r>
      <w:proofErr w:type="spellStart"/>
      <w:r w:rsidRPr="00D42E6B">
        <w:rPr>
          <w:rFonts w:ascii="Times New Roman" w:hAnsi="Times New Roman"/>
          <w:sz w:val="28"/>
          <w:szCs w:val="28"/>
        </w:rPr>
        <w:t>Березовское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участковое лесничество) – границы с </w:t>
      </w:r>
      <w:proofErr w:type="spellStart"/>
      <w:r w:rsidRPr="00D42E6B">
        <w:rPr>
          <w:rFonts w:ascii="Times New Roman" w:hAnsi="Times New Roman"/>
          <w:sz w:val="28"/>
          <w:szCs w:val="28"/>
        </w:rPr>
        <w:t>Воткинским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районом Удмуртской Республики</w:t>
      </w:r>
      <w:proofErr w:type="gramStart"/>
      <w:r w:rsidRPr="00D42E6B">
        <w:rPr>
          <w:rFonts w:ascii="Times New Roman" w:hAnsi="Times New Roman"/>
          <w:sz w:val="28"/>
          <w:szCs w:val="28"/>
        </w:rPr>
        <w:t>.»;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D42E6B">
        <w:rPr>
          <w:rFonts w:ascii="Times New Roman" w:hAnsi="Times New Roman"/>
          <w:sz w:val="28"/>
          <w:szCs w:val="28"/>
        </w:rPr>
        <w:t>3) в пункте 3: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 xml:space="preserve">слова «по восточным границам кварталов 221, 274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северо-восточного угла квартала 17 Березовского участкового лесничества. </w:t>
      </w:r>
      <w:proofErr w:type="gramStart"/>
      <w:r w:rsidRPr="00D42E6B">
        <w:rPr>
          <w:rFonts w:ascii="Times New Roman" w:hAnsi="Times New Roman"/>
          <w:sz w:val="28"/>
          <w:szCs w:val="28"/>
        </w:rPr>
        <w:t xml:space="preserve">Далее» заменить словами «по восточной и южной границам квартала 221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северной и восточной границам квартала 274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южного угла квартала 274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лесничества.</w:t>
      </w:r>
      <w:proofErr w:type="gramEnd"/>
      <w:r w:rsidRPr="00D42E6B">
        <w:rPr>
          <w:rFonts w:ascii="Times New Roman" w:hAnsi="Times New Roman"/>
          <w:sz w:val="28"/>
          <w:szCs w:val="28"/>
        </w:rPr>
        <w:t xml:space="preserve"> Далее от южного угла квартала 274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слова «северо-восточного угла квартала 76» заменить словами «северного угла квартала 76»;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4) в пункте 5: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 xml:space="preserve">слова «до северо-восточного угла квартала 116 Березовского участкового лесничества. Далее от северо-восточного угла квартала 116 Березовского участкового лесничества по северным границам кварталов 116, 115 Березовского участкового лесничества, восточным границам кварталов 93, 75 Березовского участкового лесничества до южной границы квартала 317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 заменить словами «до юго-восточного угла квартала 330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лесничества. Далее от юго-восточного угла </w:t>
      </w:r>
      <w:r w:rsidRPr="00D42E6B">
        <w:rPr>
          <w:rFonts w:ascii="Times New Roman" w:hAnsi="Times New Roman"/>
          <w:sz w:val="28"/>
          <w:szCs w:val="28"/>
        </w:rPr>
        <w:br/>
        <w:t xml:space="preserve">квартала 330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по юго-западной и северо-западной границам квартала 330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северо-западной границе квартала 326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юго-западного угла квартала 317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слова «кварталов 317, 316» заменить словами «кварталов 316»;</w:t>
      </w:r>
    </w:p>
    <w:p w:rsid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 xml:space="preserve">слова «реки </w:t>
      </w:r>
      <w:proofErr w:type="spellStart"/>
      <w:r w:rsidRPr="00D42E6B">
        <w:rPr>
          <w:rFonts w:ascii="Times New Roman" w:hAnsi="Times New Roman"/>
          <w:sz w:val="28"/>
          <w:szCs w:val="28"/>
        </w:rPr>
        <w:t>Вотка</w:t>
      </w:r>
      <w:proofErr w:type="spellEnd"/>
      <w:r w:rsidRPr="00D42E6B">
        <w:rPr>
          <w:rFonts w:ascii="Times New Roman" w:hAnsi="Times New Roman"/>
          <w:sz w:val="28"/>
          <w:szCs w:val="28"/>
        </w:rPr>
        <w:t>» заменить словами «реки</w:t>
      </w:r>
      <w:proofErr w:type="gramStart"/>
      <w:r w:rsidRPr="00D42E6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42E6B">
        <w:rPr>
          <w:rFonts w:ascii="Times New Roman" w:hAnsi="Times New Roman"/>
          <w:sz w:val="28"/>
          <w:szCs w:val="28"/>
        </w:rPr>
        <w:t>отки»;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lastRenderedPageBreak/>
        <w:t xml:space="preserve">слова «реку </w:t>
      </w:r>
      <w:proofErr w:type="spellStart"/>
      <w:r w:rsidRPr="00D42E6B">
        <w:rPr>
          <w:rFonts w:ascii="Times New Roman" w:hAnsi="Times New Roman"/>
          <w:sz w:val="28"/>
          <w:szCs w:val="28"/>
        </w:rPr>
        <w:t>Вотка</w:t>
      </w:r>
      <w:proofErr w:type="spellEnd"/>
      <w:r w:rsidRPr="00D42E6B">
        <w:rPr>
          <w:rFonts w:ascii="Times New Roman" w:hAnsi="Times New Roman"/>
          <w:sz w:val="28"/>
          <w:szCs w:val="28"/>
        </w:rPr>
        <w:t>» заменить словами «реку</w:t>
      </w:r>
      <w:proofErr w:type="gramStart"/>
      <w:r w:rsidRPr="00D42E6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42E6B">
        <w:rPr>
          <w:rFonts w:ascii="Times New Roman" w:hAnsi="Times New Roman"/>
          <w:sz w:val="28"/>
          <w:szCs w:val="28"/>
        </w:rPr>
        <w:t>отку»;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 xml:space="preserve">слова «до северо-западного угла квартала 1 Черновского участкового лесничества (юго-западного угла квартала 299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лесничества)» заменить словами «до юго-западного угла квартала 299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E6B">
        <w:rPr>
          <w:rFonts w:ascii="Times New Roman" w:hAnsi="Times New Roman"/>
          <w:sz w:val="28"/>
          <w:szCs w:val="28"/>
        </w:rPr>
        <w:t xml:space="preserve">5) в пункте 6 слова «кварталов 247, 222, 197, 195, 192, 191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северо-западного угла квартала 191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(северо-восточного угла квартала 4 </w:t>
      </w:r>
      <w:proofErr w:type="spellStart"/>
      <w:r w:rsidRPr="00D42E6B">
        <w:rPr>
          <w:rFonts w:ascii="Times New Roman" w:hAnsi="Times New Roman"/>
          <w:sz w:val="28"/>
          <w:szCs w:val="28"/>
        </w:rPr>
        <w:t>Мукшинского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участкового лесничества </w:t>
      </w:r>
      <w:proofErr w:type="spellStart"/>
      <w:r w:rsidRPr="00D42E6B">
        <w:rPr>
          <w:rFonts w:ascii="Times New Roman" w:hAnsi="Times New Roman"/>
          <w:sz w:val="28"/>
          <w:szCs w:val="28"/>
        </w:rPr>
        <w:t>Якшур-Бодьинского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лесничества)» заменить словами «кварталов 247, 222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южной и западной границам квартала 197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западным границам кварталов 195, 192, 191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 до северо-западного угла квартала 191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лесничества»;</w:t>
      </w:r>
      <w:proofErr w:type="gramEnd"/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6) в пункте 7: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слова «кварталов «191, 172» заменить словами «кварталов 191, 192, 172»;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слова «северо-западной границе» заменить словами «западной и северной границам»;</w:t>
      </w:r>
    </w:p>
    <w:p w:rsidR="00D42E6B" w:rsidRPr="00D42E6B" w:rsidRDefault="00D42E6B" w:rsidP="00D42E6B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 xml:space="preserve">слова «юго-восточной границе квартала 67 </w:t>
      </w:r>
      <w:proofErr w:type="spellStart"/>
      <w:r w:rsidRPr="00D42E6B">
        <w:rPr>
          <w:rFonts w:ascii="Times New Roman" w:hAnsi="Times New Roman"/>
          <w:sz w:val="28"/>
          <w:szCs w:val="28"/>
        </w:rPr>
        <w:t>Чутырского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участкового лесничества </w:t>
      </w:r>
      <w:proofErr w:type="spellStart"/>
      <w:r w:rsidRPr="00D42E6B">
        <w:rPr>
          <w:rFonts w:ascii="Times New Roman" w:hAnsi="Times New Roman"/>
          <w:sz w:val="28"/>
          <w:szCs w:val="28"/>
        </w:rPr>
        <w:t>Игринского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южной границе квартала 64 </w:t>
      </w:r>
      <w:proofErr w:type="spellStart"/>
      <w:r w:rsidRPr="00D42E6B">
        <w:rPr>
          <w:rFonts w:ascii="Times New Roman" w:hAnsi="Times New Roman"/>
          <w:sz w:val="28"/>
          <w:szCs w:val="28"/>
        </w:rPr>
        <w:t>Чутырского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участкового лесничества </w:t>
      </w:r>
      <w:proofErr w:type="spellStart"/>
      <w:r w:rsidRPr="00D42E6B">
        <w:rPr>
          <w:rFonts w:ascii="Times New Roman" w:hAnsi="Times New Roman"/>
          <w:sz w:val="28"/>
          <w:szCs w:val="28"/>
        </w:rPr>
        <w:t>Игринского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 заменить словами «северо-западным границам кварталов 134, 135, 133, 135, 132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лесничества, северо-восточным границам кварталов 132, 135 </w:t>
      </w:r>
      <w:proofErr w:type="spellStart"/>
      <w:r w:rsidRPr="00D42E6B">
        <w:rPr>
          <w:rFonts w:ascii="Times New Roman" w:hAnsi="Times New Roman"/>
          <w:sz w:val="28"/>
          <w:szCs w:val="28"/>
        </w:rPr>
        <w:t>Шарканского</w:t>
      </w:r>
      <w:proofErr w:type="spellEnd"/>
      <w:r w:rsidRPr="00D42E6B">
        <w:rPr>
          <w:rFonts w:ascii="Times New Roman" w:hAnsi="Times New Roman"/>
          <w:sz w:val="28"/>
          <w:szCs w:val="28"/>
        </w:rPr>
        <w:t xml:space="preserve"> лесничества».</w:t>
      </w:r>
    </w:p>
    <w:p w:rsidR="00D42E6B" w:rsidRPr="00D42E6B" w:rsidRDefault="00D42E6B" w:rsidP="00D42E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2E6B" w:rsidRPr="00D42E6B" w:rsidRDefault="00D42E6B" w:rsidP="00D42E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E6B">
        <w:rPr>
          <w:rFonts w:ascii="Times New Roman" w:hAnsi="Times New Roman"/>
          <w:b/>
          <w:sz w:val="28"/>
          <w:szCs w:val="28"/>
        </w:rPr>
        <w:t>Статья 2</w:t>
      </w:r>
    </w:p>
    <w:p w:rsidR="00D42E6B" w:rsidRPr="00D42E6B" w:rsidRDefault="00D42E6B" w:rsidP="00D42E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E6B" w:rsidRPr="00D42E6B" w:rsidRDefault="00D42E6B" w:rsidP="00D42E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E6B">
        <w:rPr>
          <w:rFonts w:ascii="Times New Roman" w:hAnsi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D42E6B" w:rsidRPr="0023467E" w:rsidRDefault="00D42E6B" w:rsidP="00D42E6B">
      <w:pPr>
        <w:ind w:firstLine="709"/>
        <w:rPr>
          <w:rFonts w:eastAsia="Calibri"/>
          <w:sz w:val="28"/>
          <w:szCs w:val="28"/>
        </w:rPr>
      </w:pPr>
    </w:p>
    <w:p w:rsidR="00D42E6B" w:rsidRDefault="00D42E6B" w:rsidP="0053503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3503C" w:rsidRPr="008865A7" w:rsidRDefault="0053503C" w:rsidP="0053503C">
      <w:pPr>
        <w:ind w:firstLine="709"/>
        <w:rPr>
          <w:rFonts w:ascii="Times New Roman" w:hAnsi="Times New Roman"/>
          <w:sz w:val="24"/>
          <w:szCs w:val="24"/>
        </w:rPr>
      </w:pPr>
    </w:p>
    <w:p w:rsidR="0053503C" w:rsidRPr="008865A7" w:rsidRDefault="0053503C" w:rsidP="0053503C">
      <w:pPr>
        <w:rPr>
          <w:rFonts w:ascii="Times New Roman" w:hAnsi="Times New Roman"/>
          <w:sz w:val="24"/>
          <w:szCs w:val="24"/>
        </w:rPr>
      </w:pPr>
    </w:p>
    <w:p w:rsidR="0053503C" w:rsidRPr="007C1520" w:rsidRDefault="0053503C" w:rsidP="00DC3DF7">
      <w:pPr>
        <w:ind w:right="6660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>Глава</w:t>
      </w: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       </w:t>
      </w:r>
      <w:r w:rsidR="00DC3DF7">
        <w:rPr>
          <w:rFonts w:ascii="Times New Roman" w:hAnsi="Times New Roman"/>
          <w:sz w:val="28"/>
          <w:szCs w:val="28"/>
        </w:rPr>
        <w:t xml:space="preserve">     </w:t>
      </w:r>
      <w:r w:rsidRPr="007C152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7C1520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53503C" w:rsidRDefault="0053503C" w:rsidP="0053503C">
      <w:pPr>
        <w:jc w:val="both"/>
        <w:rPr>
          <w:rFonts w:ascii="Times New Roman" w:hAnsi="Times New Roman"/>
          <w:sz w:val="28"/>
          <w:szCs w:val="28"/>
        </w:rPr>
      </w:pPr>
    </w:p>
    <w:p w:rsidR="002818D5" w:rsidRPr="007C1520" w:rsidRDefault="002818D5" w:rsidP="0053503C">
      <w:pPr>
        <w:jc w:val="both"/>
        <w:rPr>
          <w:rFonts w:ascii="Times New Roman" w:hAnsi="Times New Roman"/>
          <w:sz w:val="28"/>
          <w:szCs w:val="28"/>
        </w:rPr>
      </w:pP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>г. Ижевск</w:t>
      </w: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>«____»___________202</w:t>
      </w:r>
      <w:r w:rsidR="005428AC">
        <w:rPr>
          <w:rFonts w:ascii="Times New Roman" w:hAnsi="Times New Roman"/>
          <w:sz w:val="28"/>
          <w:szCs w:val="28"/>
        </w:rPr>
        <w:t>2</w:t>
      </w:r>
      <w:r w:rsidRPr="007C1520">
        <w:rPr>
          <w:rFonts w:ascii="Times New Roman" w:hAnsi="Times New Roman"/>
          <w:sz w:val="28"/>
          <w:szCs w:val="28"/>
        </w:rPr>
        <w:t xml:space="preserve"> года</w:t>
      </w: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>№_____</w:t>
      </w:r>
    </w:p>
    <w:p w:rsidR="0053503C" w:rsidRPr="007C1520" w:rsidRDefault="0053503C" w:rsidP="0053503C">
      <w:pPr>
        <w:jc w:val="both"/>
        <w:rPr>
          <w:rFonts w:ascii="Times New Roman" w:hAnsi="Times New Roman"/>
          <w:sz w:val="28"/>
          <w:szCs w:val="28"/>
        </w:rPr>
      </w:pPr>
    </w:p>
    <w:p w:rsidR="003F1E1F" w:rsidRPr="007C1520" w:rsidRDefault="003F1E1F" w:rsidP="0053503C">
      <w:pPr>
        <w:jc w:val="both"/>
        <w:rPr>
          <w:rFonts w:ascii="Times New Roman" w:hAnsi="Times New Roman"/>
          <w:sz w:val="28"/>
          <w:szCs w:val="28"/>
        </w:rPr>
      </w:pPr>
    </w:p>
    <w:p w:rsidR="0053503C" w:rsidRPr="007C1520" w:rsidRDefault="0053503C" w:rsidP="0053503C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>Проект вносит:</w:t>
      </w:r>
    </w:p>
    <w:p w:rsidR="0053503C" w:rsidRPr="007C1520" w:rsidRDefault="00182A8D" w:rsidP="0053503C">
      <w:pPr>
        <w:autoSpaceDE w:val="0"/>
        <w:autoSpaceDN w:val="0"/>
        <w:adjustRightInd w:val="0"/>
        <w:ind w:right="66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</w:t>
      </w:r>
    </w:p>
    <w:p w:rsidR="009B018E" w:rsidRPr="007C1520" w:rsidRDefault="0053503C" w:rsidP="00DC3DF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C1520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</w:r>
      <w:r w:rsidRPr="007C1520">
        <w:rPr>
          <w:rFonts w:ascii="Times New Roman" w:hAnsi="Times New Roman"/>
          <w:sz w:val="28"/>
          <w:szCs w:val="28"/>
        </w:rPr>
        <w:tab/>
        <w:t xml:space="preserve">            </w:t>
      </w:r>
      <w:r w:rsidR="00182A8D">
        <w:rPr>
          <w:rFonts w:ascii="Times New Roman" w:hAnsi="Times New Roman"/>
          <w:sz w:val="28"/>
          <w:szCs w:val="28"/>
        </w:rPr>
        <w:t>Я.В. Семено</w:t>
      </w:r>
      <w:r w:rsidR="00DC3DF7">
        <w:rPr>
          <w:rFonts w:ascii="Times New Roman" w:hAnsi="Times New Roman"/>
          <w:sz w:val="28"/>
          <w:szCs w:val="28"/>
        </w:rPr>
        <w:t>в</w:t>
      </w:r>
    </w:p>
    <w:sectPr w:rsidR="009B018E" w:rsidRPr="007C1520" w:rsidSect="00D42E6B">
      <w:headerReference w:type="default" r:id="rId7"/>
      <w:headerReference w:type="first" r:id="rId8"/>
      <w:pgSz w:w="11906" w:h="16838"/>
      <w:pgMar w:top="851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20" w:rsidRDefault="00F82620" w:rsidP="007C1520">
      <w:r>
        <w:separator/>
      </w:r>
    </w:p>
  </w:endnote>
  <w:endnote w:type="continuationSeparator" w:id="0">
    <w:p w:rsidR="00F82620" w:rsidRDefault="00F82620" w:rsidP="007C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20" w:rsidRDefault="00F82620" w:rsidP="007C1520">
      <w:r>
        <w:separator/>
      </w:r>
    </w:p>
  </w:footnote>
  <w:footnote w:type="continuationSeparator" w:id="0">
    <w:p w:rsidR="00F82620" w:rsidRDefault="00F82620" w:rsidP="007C1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81407"/>
      <w:docPartObj>
        <w:docPartGallery w:val="Page Numbers (Top of Page)"/>
        <w:docPartUnique/>
      </w:docPartObj>
    </w:sdtPr>
    <w:sdtContent>
      <w:p w:rsidR="002818D5" w:rsidRDefault="0040430C">
        <w:pPr>
          <w:pStyle w:val="a8"/>
          <w:jc w:val="center"/>
        </w:pPr>
        <w:r>
          <w:rPr>
            <w:noProof/>
          </w:rPr>
          <w:fldChar w:fldCharType="begin"/>
        </w:r>
        <w:r w:rsidR="003F4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2E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18D5" w:rsidRDefault="002818D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D5" w:rsidRDefault="002818D5">
    <w:pPr>
      <w:pStyle w:val="a8"/>
      <w:jc w:val="center"/>
    </w:pPr>
  </w:p>
  <w:p w:rsidR="002818D5" w:rsidRDefault="002818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E6C636"/>
    <w:lvl w:ilvl="0">
      <w:numFmt w:val="bullet"/>
      <w:lvlText w:val="*"/>
      <w:lvlJc w:val="left"/>
    </w:lvl>
  </w:abstractNum>
  <w:abstractNum w:abstractNumId="1">
    <w:nsid w:val="00BA0241"/>
    <w:multiLevelType w:val="multilevel"/>
    <w:tmpl w:val="94F6168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96" w:hanging="540"/>
      </w:pPr>
      <w:rPr>
        <w:rFonts w:cs="Times New Roman" w:hint="default"/>
      </w:rPr>
    </w:lvl>
    <w:lvl w:ilvl="2">
      <w:start w:val="2"/>
      <w:numFmt w:val="decimal"/>
      <w:suff w:val="space"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cs="Times New Roman" w:hint="default"/>
      </w:rPr>
    </w:lvl>
  </w:abstractNum>
  <w:abstractNum w:abstractNumId="2">
    <w:nsid w:val="01170DA3"/>
    <w:multiLevelType w:val="multilevel"/>
    <w:tmpl w:val="71D2E43C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6" w:hanging="48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cs="Times New Roman" w:hint="default"/>
      </w:rPr>
    </w:lvl>
  </w:abstractNum>
  <w:abstractNum w:abstractNumId="3">
    <w:nsid w:val="03CB3C06"/>
    <w:multiLevelType w:val="multilevel"/>
    <w:tmpl w:val="14D21CB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4">
    <w:nsid w:val="03F92260"/>
    <w:multiLevelType w:val="singleLevel"/>
    <w:tmpl w:val="C7DA719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0E50586C"/>
    <w:multiLevelType w:val="hybridMultilevel"/>
    <w:tmpl w:val="F912E2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6E88"/>
    <w:multiLevelType w:val="singleLevel"/>
    <w:tmpl w:val="E2DEDB1C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289774E1"/>
    <w:multiLevelType w:val="singleLevel"/>
    <w:tmpl w:val="463CE06E"/>
    <w:lvl w:ilvl="0">
      <w:start w:val="1"/>
      <w:numFmt w:val="decimal"/>
      <w:lvlText w:val="2.1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8">
    <w:nsid w:val="28A4492F"/>
    <w:multiLevelType w:val="hybridMultilevel"/>
    <w:tmpl w:val="AF9A563C"/>
    <w:lvl w:ilvl="0" w:tplc="FFFFFFFF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A8C0851"/>
    <w:multiLevelType w:val="hybridMultilevel"/>
    <w:tmpl w:val="924E2A70"/>
    <w:lvl w:ilvl="0" w:tplc="FFFFFFFF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B6544C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7E22A00"/>
    <w:multiLevelType w:val="multilevel"/>
    <w:tmpl w:val="F36051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396F0955"/>
    <w:multiLevelType w:val="hybridMultilevel"/>
    <w:tmpl w:val="6A1C33DE"/>
    <w:lvl w:ilvl="0" w:tplc="FFFFFFFF">
      <w:start w:val="1"/>
      <w:numFmt w:val="decimal"/>
      <w:suff w:val="space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954701"/>
    <w:multiLevelType w:val="hybridMultilevel"/>
    <w:tmpl w:val="32DC8532"/>
    <w:lvl w:ilvl="0" w:tplc="FFFFFFFF">
      <w:start w:val="1"/>
      <w:numFmt w:val="decimal"/>
      <w:lvlText w:val="2.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D96A93"/>
    <w:multiLevelType w:val="multilevel"/>
    <w:tmpl w:val="8F1CA6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3AF91BAD"/>
    <w:multiLevelType w:val="hybridMultilevel"/>
    <w:tmpl w:val="F1CCA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BA074D"/>
    <w:multiLevelType w:val="singleLevel"/>
    <w:tmpl w:val="22C095D2"/>
    <w:lvl w:ilvl="0">
      <w:start w:val="1"/>
      <w:numFmt w:val="decimal"/>
      <w:suff w:val="space"/>
      <w:lvlText w:val="4.%1."/>
      <w:lvlJc w:val="left"/>
      <w:rPr>
        <w:rFonts w:ascii="Times New Roman" w:hAnsi="Times New Roman" w:cs="Times New Roman" w:hint="default"/>
      </w:rPr>
    </w:lvl>
  </w:abstractNum>
  <w:abstractNum w:abstractNumId="17">
    <w:nsid w:val="413959E8"/>
    <w:multiLevelType w:val="hybridMultilevel"/>
    <w:tmpl w:val="58E24CB2"/>
    <w:lvl w:ilvl="0" w:tplc="FFFFFFFF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1AA560D"/>
    <w:multiLevelType w:val="multilevel"/>
    <w:tmpl w:val="14AC8D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D701059"/>
    <w:multiLevelType w:val="hybridMultilevel"/>
    <w:tmpl w:val="AB0A53F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161379"/>
    <w:multiLevelType w:val="singleLevel"/>
    <w:tmpl w:val="998E7166"/>
    <w:lvl w:ilvl="0">
      <w:start w:val="5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536218B2"/>
    <w:multiLevelType w:val="hybridMultilevel"/>
    <w:tmpl w:val="52D05502"/>
    <w:lvl w:ilvl="0" w:tplc="FFFFFFFF">
      <w:start w:val="1"/>
      <w:numFmt w:val="decimal"/>
      <w:lvlText w:val="2.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7C734EC"/>
    <w:multiLevelType w:val="multilevel"/>
    <w:tmpl w:val="049C172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abstractNum w:abstractNumId="23">
    <w:nsid w:val="59E02ECB"/>
    <w:multiLevelType w:val="singleLevel"/>
    <w:tmpl w:val="A84C1CA8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5BC97505"/>
    <w:multiLevelType w:val="singleLevel"/>
    <w:tmpl w:val="17DA5192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>
    <w:nsid w:val="5EB46923"/>
    <w:multiLevelType w:val="hybridMultilevel"/>
    <w:tmpl w:val="451E2266"/>
    <w:lvl w:ilvl="0" w:tplc="FFFFFFFF">
      <w:start w:val="2"/>
      <w:numFmt w:val="decimal"/>
      <w:lvlText w:val="1.%1."/>
      <w:lvlJc w:val="left"/>
      <w:pPr>
        <w:ind w:left="143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5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7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9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1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3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5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7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93" w:hanging="180"/>
      </w:pPr>
      <w:rPr>
        <w:rFonts w:cs="Times New Roman"/>
      </w:rPr>
    </w:lvl>
  </w:abstractNum>
  <w:abstractNum w:abstractNumId="26">
    <w:nsid w:val="71F63B03"/>
    <w:multiLevelType w:val="singleLevel"/>
    <w:tmpl w:val="46A0EA2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75B6081C"/>
    <w:multiLevelType w:val="hybridMultilevel"/>
    <w:tmpl w:val="D9E83372"/>
    <w:lvl w:ilvl="0" w:tplc="FFFFFFFF">
      <w:start w:val="1"/>
      <w:numFmt w:val="decimal"/>
      <w:suff w:val="space"/>
      <w:lvlText w:val="2.%1."/>
      <w:lvlJc w:val="left"/>
      <w:pPr>
        <w:ind w:left="1462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28">
    <w:nsid w:val="78DA03EB"/>
    <w:multiLevelType w:val="hybridMultilevel"/>
    <w:tmpl w:val="207ECB2A"/>
    <w:lvl w:ilvl="0" w:tplc="FFFFFFFF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DD52E8"/>
    <w:multiLevelType w:val="multilevel"/>
    <w:tmpl w:val="B4D25FF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363BAF"/>
    <w:multiLevelType w:val="hybridMultilevel"/>
    <w:tmpl w:val="CCD0F092"/>
    <w:lvl w:ilvl="0" w:tplc="FFFFFFFF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2.1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23"/>
  </w:num>
  <w:num w:numId="10">
    <w:abstractNumId w:val="20"/>
  </w:num>
  <w:num w:numId="11">
    <w:abstractNumId w:val="26"/>
  </w:num>
  <w:num w:numId="12">
    <w:abstractNumId w:val="4"/>
  </w:num>
  <w:num w:numId="13">
    <w:abstractNumId w:val="24"/>
  </w:num>
  <w:num w:numId="14">
    <w:abstractNumId w:val="2"/>
  </w:num>
  <w:num w:numId="15">
    <w:abstractNumId w:val="1"/>
  </w:num>
  <w:num w:numId="16">
    <w:abstractNumId w:val="5"/>
  </w:num>
  <w:num w:numId="17">
    <w:abstractNumId w:val="28"/>
  </w:num>
  <w:num w:numId="18">
    <w:abstractNumId w:val="18"/>
  </w:num>
  <w:num w:numId="19">
    <w:abstractNumId w:val="29"/>
  </w:num>
  <w:num w:numId="20">
    <w:abstractNumId w:val="12"/>
  </w:num>
  <w:num w:numId="21">
    <w:abstractNumId w:val="22"/>
  </w:num>
  <w:num w:numId="22">
    <w:abstractNumId w:val="11"/>
  </w:num>
  <w:num w:numId="23">
    <w:abstractNumId w:val="3"/>
  </w:num>
  <w:num w:numId="24">
    <w:abstractNumId w:val="25"/>
  </w:num>
  <w:num w:numId="25">
    <w:abstractNumId w:val="27"/>
  </w:num>
  <w:num w:numId="26">
    <w:abstractNumId w:val="13"/>
  </w:num>
  <w:num w:numId="27">
    <w:abstractNumId w:val="17"/>
  </w:num>
  <w:num w:numId="28">
    <w:abstractNumId w:val="9"/>
  </w:num>
  <w:num w:numId="29">
    <w:abstractNumId w:val="8"/>
  </w:num>
  <w:num w:numId="30">
    <w:abstractNumId w:val="14"/>
  </w:num>
  <w:num w:numId="31">
    <w:abstractNumId w:val="30"/>
  </w:num>
  <w:num w:numId="32">
    <w:abstractNumId w:val="21"/>
  </w:num>
  <w:num w:numId="33">
    <w:abstractNumId w:val="15"/>
  </w:num>
  <w:num w:numId="34">
    <w:abstractNumId w:val="1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03C"/>
    <w:rsid w:val="000069D1"/>
    <w:rsid w:val="0005066B"/>
    <w:rsid w:val="000B7CD0"/>
    <w:rsid w:val="000E0A5B"/>
    <w:rsid w:val="000F265A"/>
    <w:rsid w:val="001212C7"/>
    <w:rsid w:val="001317D0"/>
    <w:rsid w:val="00182A8D"/>
    <w:rsid w:val="00185064"/>
    <w:rsid w:val="001A393E"/>
    <w:rsid w:val="001D2760"/>
    <w:rsid w:val="001D59C8"/>
    <w:rsid w:val="002060A1"/>
    <w:rsid w:val="00230C62"/>
    <w:rsid w:val="002818D5"/>
    <w:rsid w:val="00287733"/>
    <w:rsid w:val="002E57F8"/>
    <w:rsid w:val="00331E7A"/>
    <w:rsid w:val="0038077F"/>
    <w:rsid w:val="003C62D5"/>
    <w:rsid w:val="003F1E1F"/>
    <w:rsid w:val="003F4B4C"/>
    <w:rsid w:val="0040430C"/>
    <w:rsid w:val="0049765E"/>
    <w:rsid w:val="004A184B"/>
    <w:rsid w:val="004A216E"/>
    <w:rsid w:val="0053503C"/>
    <w:rsid w:val="00535C07"/>
    <w:rsid w:val="005428AC"/>
    <w:rsid w:val="005546E2"/>
    <w:rsid w:val="00586CCC"/>
    <w:rsid w:val="00595E87"/>
    <w:rsid w:val="006C25CF"/>
    <w:rsid w:val="006F1BB2"/>
    <w:rsid w:val="006F1FBD"/>
    <w:rsid w:val="00717420"/>
    <w:rsid w:val="00747677"/>
    <w:rsid w:val="007713BA"/>
    <w:rsid w:val="007C1520"/>
    <w:rsid w:val="007C22FE"/>
    <w:rsid w:val="007D303D"/>
    <w:rsid w:val="008865A7"/>
    <w:rsid w:val="008A1BBE"/>
    <w:rsid w:val="009A6B2F"/>
    <w:rsid w:val="009B018E"/>
    <w:rsid w:val="009B2484"/>
    <w:rsid w:val="00A85DE3"/>
    <w:rsid w:val="00A92D47"/>
    <w:rsid w:val="00B02BAE"/>
    <w:rsid w:val="00B210B9"/>
    <w:rsid w:val="00B4373A"/>
    <w:rsid w:val="00BE2782"/>
    <w:rsid w:val="00C42FBA"/>
    <w:rsid w:val="00D42E6B"/>
    <w:rsid w:val="00DC3DF7"/>
    <w:rsid w:val="00DD147A"/>
    <w:rsid w:val="00DE0AAD"/>
    <w:rsid w:val="00E00E90"/>
    <w:rsid w:val="00E12A71"/>
    <w:rsid w:val="00E141DA"/>
    <w:rsid w:val="00F604F6"/>
    <w:rsid w:val="00F82620"/>
    <w:rsid w:val="00FB3101"/>
    <w:rsid w:val="00FD2C1C"/>
    <w:rsid w:val="00FD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2060A1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50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3503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535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B018E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01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1520"/>
    <w:pPr>
      <w:widowControl w:val="0"/>
      <w:autoSpaceDE w:val="0"/>
      <w:autoSpaceDN w:val="0"/>
      <w:adjustRightInd w:val="0"/>
      <w:spacing w:line="56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1520"/>
    <w:pPr>
      <w:widowControl w:val="0"/>
      <w:autoSpaceDE w:val="0"/>
      <w:autoSpaceDN w:val="0"/>
      <w:adjustRightInd w:val="0"/>
      <w:spacing w:line="272" w:lineRule="exact"/>
      <w:ind w:firstLine="41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1520"/>
    <w:pPr>
      <w:widowControl w:val="0"/>
      <w:autoSpaceDE w:val="0"/>
      <w:autoSpaceDN w:val="0"/>
      <w:adjustRightInd w:val="0"/>
      <w:spacing w:line="266" w:lineRule="exact"/>
      <w:ind w:firstLine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1520"/>
    <w:pPr>
      <w:widowControl w:val="0"/>
      <w:autoSpaceDE w:val="0"/>
      <w:autoSpaceDN w:val="0"/>
      <w:adjustRightInd w:val="0"/>
      <w:spacing w:line="274" w:lineRule="exact"/>
      <w:ind w:firstLine="7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152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C1520"/>
    <w:rPr>
      <w:rFonts w:ascii="Times New Roman" w:hAnsi="Times New Roman"/>
      <w:i/>
      <w:spacing w:val="40"/>
      <w:sz w:val="16"/>
    </w:rPr>
  </w:style>
  <w:style w:type="character" w:customStyle="1" w:styleId="FontStyle12">
    <w:name w:val="Font Style12"/>
    <w:uiPriority w:val="99"/>
    <w:rsid w:val="007C1520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7C1520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7C1520"/>
    <w:rPr>
      <w:rFonts w:ascii="Times New Roman" w:hAnsi="Times New Roman"/>
      <w:b/>
      <w:i/>
      <w:sz w:val="20"/>
    </w:rPr>
  </w:style>
  <w:style w:type="character" w:customStyle="1" w:styleId="FontStyle15">
    <w:name w:val="Font Style15"/>
    <w:uiPriority w:val="99"/>
    <w:rsid w:val="007C1520"/>
    <w:rPr>
      <w:rFonts w:ascii="Palatino Linotype" w:hAnsi="Palatino Linotype"/>
      <w:sz w:val="28"/>
    </w:rPr>
  </w:style>
  <w:style w:type="character" w:customStyle="1" w:styleId="FontStyle16">
    <w:name w:val="Font Style16"/>
    <w:uiPriority w:val="99"/>
    <w:rsid w:val="007C1520"/>
    <w:rPr>
      <w:rFonts w:ascii="Times New Roman" w:hAnsi="Times New Roman"/>
      <w:i/>
      <w:spacing w:val="20"/>
      <w:sz w:val="30"/>
    </w:rPr>
  </w:style>
  <w:style w:type="character" w:customStyle="1" w:styleId="FontStyle17">
    <w:name w:val="Font Style17"/>
    <w:uiPriority w:val="99"/>
    <w:rsid w:val="007C1520"/>
    <w:rPr>
      <w:rFonts w:ascii="Times New Roman" w:hAnsi="Times New Roman"/>
      <w:b/>
      <w:sz w:val="22"/>
    </w:rPr>
  </w:style>
  <w:style w:type="character" w:styleId="a5">
    <w:name w:val="Hyperlink"/>
    <w:uiPriority w:val="99"/>
    <w:rsid w:val="007C1520"/>
    <w:rPr>
      <w:color w:val="000080"/>
      <w:u w:val="single"/>
    </w:rPr>
  </w:style>
  <w:style w:type="paragraph" w:styleId="a6">
    <w:name w:val="Balloon Text"/>
    <w:basedOn w:val="a"/>
    <w:link w:val="a7"/>
    <w:uiPriority w:val="99"/>
    <w:unhideWhenUsed/>
    <w:rsid w:val="007C1520"/>
    <w:pPr>
      <w:widowControl w:val="0"/>
      <w:autoSpaceDE w:val="0"/>
      <w:autoSpaceDN w:val="0"/>
      <w:adjustRightInd w:val="0"/>
      <w:jc w:val="left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7C152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15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C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15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15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C1520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7C152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7C1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C1520"/>
    <w:rPr>
      <w:vertAlign w:val="superscript"/>
    </w:rPr>
  </w:style>
  <w:style w:type="paragraph" w:customStyle="1" w:styleId="ConsPlusNormal">
    <w:name w:val="ConsPlusNormal"/>
    <w:rsid w:val="007C1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rsid w:val="007C1520"/>
    <w:rPr>
      <w:rFonts w:ascii="Trebuchet MS" w:hAnsi="Trebuchet MS"/>
      <w:color w:val="333333"/>
    </w:rPr>
  </w:style>
  <w:style w:type="paragraph" w:styleId="af0">
    <w:name w:val="No Spacing"/>
    <w:uiPriority w:val="1"/>
    <w:qFormat/>
    <w:rsid w:val="007C1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86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olga1</dc:creator>
  <cp:lastModifiedBy>garapova</cp:lastModifiedBy>
  <cp:revision>6</cp:revision>
  <cp:lastPrinted>2022-11-29T06:11:00Z</cp:lastPrinted>
  <dcterms:created xsi:type="dcterms:W3CDTF">2022-11-22T10:36:00Z</dcterms:created>
  <dcterms:modified xsi:type="dcterms:W3CDTF">2022-11-29T06:11:00Z</dcterms:modified>
</cp:coreProperties>
</file>